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203" w:rsidRDefault="002D5203" w:rsidP="007F03F9">
      <w:pPr>
        <w:shd w:val="clear" w:color="auto" w:fill="FFFFFF"/>
        <w:spacing w:before="180" w:after="180"/>
        <w:rPr>
          <w:rFonts w:ascii="Helvetica Neue" w:eastAsia="Times New Roman" w:hAnsi="Helvetica Neue" w:cs="Times New Roman"/>
          <w:b/>
          <w:bCs/>
          <w:color w:val="222222"/>
        </w:rPr>
      </w:pPr>
      <w:r>
        <w:rPr>
          <w:rFonts w:ascii="Helvetica Neue" w:eastAsia="Times New Roman" w:hAnsi="Helvetica Neue" w:cs="Times New Roman"/>
          <w:b/>
          <w:bCs/>
          <w:noProof/>
          <w:color w:val="222222"/>
        </w:rPr>
        <w:drawing>
          <wp:inline distT="0" distB="0" distL="0" distR="0">
            <wp:extent cx="5943600" cy="26466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sic1-01.png"/>
                    <pic:cNvPicPr/>
                  </pic:nvPicPr>
                  <pic:blipFill>
                    <a:blip r:embed="rId5">
                      <a:extLst>
                        <a:ext uri="{28A0092B-C50C-407E-A947-70E740481C1C}">
                          <a14:useLocalDpi xmlns:a14="http://schemas.microsoft.com/office/drawing/2010/main" val="0"/>
                        </a:ext>
                      </a:extLst>
                    </a:blip>
                    <a:stretch>
                      <a:fillRect/>
                    </a:stretch>
                  </pic:blipFill>
                  <pic:spPr>
                    <a:xfrm>
                      <a:off x="0" y="0"/>
                      <a:ext cx="5943600" cy="2646680"/>
                    </a:xfrm>
                    <a:prstGeom prst="rect">
                      <a:avLst/>
                    </a:prstGeom>
                  </pic:spPr>
                </pic:pic>
              </a:graphicData>
            </a:graphic>
          </wp:inline>
        </w:drawing>
      </w:r>
    </w:p>
    <w:p w:rsidR="007F03F9" w:rsidRPr="007F03F9" w:rsidRDefault="007F03F9" w:rsidP="007F03F9">
      <w:pPr>
        <w:shd w:val="clear" w:color="auto" w:fill="FFFFFF"/>
        <w:spacing w:before="180" w:after="180"/>
        <w:rPr>
          <w:rFonts w:ascii="Helvetica Neue" w:eastAsia="Times New Roman" w:hAnsi="Helvetica Neue" w:cs="Times New Roman"/>
          <w:color w:val="222222"/>
        </w:rPr>
      </w:pPr>
      <w:r w:rsidRPr="007F03F9">
        <w:rPr>
          <w:rFonts w:ascii="Helvetica Neue" w:eastAsia="Times New Roman" w:hAnsi="Helvetica Neue" w:cs="Times New Roman"/>
          <w:b/>
          <w:bCs/>
          <w:color w:val="222222"/>
        </w:rPr>
        <w:t>Overview</w:t>
      </w:r>
    </w:p>
    <w:p w:rsidR="007F03F9" w:rsidRPr="007F03F9" w:rsidRDefault="002D5203" w:rsidP="007F03F9">
      <w:pPr>
        <w:shd w:val="clear" w:color="auto" w:fill="FFFFFF"/>
        <w:spacing w:before="180" w:after="180"/>
        <w:rPr>
          <w:rFonts w:ascii="Helvetica Neue" w:eastAsia="Times New Roman" w:hAnsi="Helvetica Neue" w:cs="Times New Roman"/>
          <w:color w:val="222222"/>
        </w:rPr>
      </w:pPr>
      <w:r>
        <w:rPr>
          <w:rFonts w:ascii="Helvetica Neue" w:eastAsia="Times New Roman" w:hAnsi="Helvetica Neue" w:cs="Times New Roman"/>
          <w:noProof/>
          <w:color w:val="222222"/>
        </w:rPr>
        <w:drawing>
          <wp:anchor distT="0" distB="0" distL="114300" distR="114300" simplePos="0" relativeHeight="251658240" behindDoc="1" locked="0" layoutInCell="1" allowOverlap="1" wp14:anchorId="7F3870E2">
            <wp:simplePos x="0" y="0"/>
            <wp:positionH relativeFrom="column">
              <wp:posOffset>3210560</wp:posOffset>
            </wp:positionH>
            <wp:positionV relativeFrom="paragraph">
              <wp:posOffset>599440</wp:posOffset>
            </wp:positionV>
            <wp:extent cx="2734056" cy="3520440"/>
            <wp:effectExtent l="0" t="0" r="0" b="0"/>
            <wp:wrapTight wrapText="bothSides">
              <wp:wrapPolygon edited="0">
                <wp:start x="0" y="0"/>
                <wp:lineTo x="0" y="21506"/>
                <wp:lineTo x="21475" y="21506"/>
                <wp:lineTo x="2147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jpg"/>
                    <pic:cNvPicPr/>
                  </pic:nvPicPr>
                  <pic:blipFill>
                    <a:blip r:embed="rId6">
                      <a:extLst>
                        <a:ext uri="{28A0092B-C50C-407E-A947-70E740481C1C}">
                          <a14:useLocalDpi xmlns:a14="http://schemas.microsoft.com/office/drawing/2010/main" val="0"/>
                        </a:ext>
                      </a:extLst>
                    </a:blip>
                    <a:stretch>
                      <a:fillRect/>
                    </a:stretch>
                  </pic:blipFill>
                  <pic:spPr>
                    <a:xfrm>
                      <a:off x="0" y="0"/>
                      <a:ext cx="2734056" cy="3520440"/>
                    </a:xfrm>
                    <a:prstGeom prst="rect">
                      <a:avLst/>
                    </a:prstGeom>
                  </pic:spPr>
                </pic:pic>
              </a:graphicData>
            </a:graphic>
            <wp14:sizeRelH relativeFrom="margin">
              <wp14:pctWidth>0</wp14:pctWidth>
            </wp14:sizeRelH>
            <wp14:sizeRelV relativeFrom="margin">
              <wp14:pctHeight>0</wp14:pctHeight>
            </wp14:sizeRelV>
          </wp:anchor>
        </w:drawing>
      </w:r>
      <w:r w:rsidR="007F03F9" w:rsidRPr="007F03F9">
        <w:rPr>
          <w:rFonts w:ascii="Helvetica Neue" w:eastAsia="Times New Roman" w:hAnsi="Helvetica Neue" w:cs="Times New Roman"/>
          <w:color w:val="222222"/>
        </w:rPr>
        <w:t>Fo</w:t>
      </w:r>
      <w:r w:rsidR="007F03F9" w:rsidRPr="007F03F9">
        <w:rPr>
          <w:rFonts w:ascii="Helvetica Neue" w:eastAsia="Times New Roman" w:hAnsi="Helvetica Neue" w:cs="Times New Roman"/>
          <w:color w:val="222222"/>
        </w:rPr>
        <w:fldChar w:fldCharType="begin"/>
      </w:r>
      <w:r w:rsidR="007F03F9" w:rsidRPr="007F03F9">
        <w:rPr>
          <w:rFonts w:ascii="Helvetica Neue" w:eastAsia="Times New Roman" w:hAnsi="Helvetica Neue" w:cs="Times New Roman"/>
          <w:color w:val="222222"/>
        </w:rPr>
        <w:instrText xml:space="preserve"> INCLUDEPICTURE "https://canvas.vt.edu/courses/73820/files/7506085/download" \* MERGEFORMATINET </w:instrText>
      </w:r>
      <w:r w:rsidR="007F03F9" w:rsidRPr="007F03F9">
        <w:rPr>
          <w:rFonts w:ascii="Helvetica Neue" w:eastAsia="Times New Roman" w:hAnsi="Helvetica Neue" w:cs="Times New Roman"/>
          <w:color w:val="222222"/>
        </w:rPr>
        <w:fldChar w:fldCharType="separate"/>
      </w:r>
      <w:r w:rsidR="007F03F9" w:rsidRPr="007F03F9">
        <w:rPr>
          <w:rFonts w:ascii="Helvetica Neue" w:eastAsia="Times New Roman" w:hAnsi="Helvetica Neue" w:cs="Times New Roman"/>
          <w:color w:val="222222"/>
        </w:rPr>
        <w:fldChar w:fldCharType="end"/>
      </w:r>
      <w:r w:rsidR="007F03F9" w:rsidRPr="007F03F9">
        <w:rPr>
          <w:rFonts w:ascii="Helvetica Neue" w:eastAsia="Times New Roman" w:hAnsi="Helvetica Neue" w:cs="Times New Roman"/>
          <w:color w:val="222222"/>
        </w:rPr>
        <w:t>r the first project this semester you will develop a literacy narrative--an account of at least </w:t>
      </w:r>
      <w:r w:rsidR="007F03F9" w:rsidRPr="007F03F9">
        <w:rPr>
          <w:rFonts w:ascii="Helvetica Neue" w:eastAsia="Times New Roman" w:hAnsi="Helvetica Neue" w:cs="Times New Roman"/>
          <w:i/>
          <w:iCs/>
          <w:color w:val="222222"/>
        </w:rPr>
        <w:t>three</w:t>
      </w:r>
      <w:r w:rsidR="007F03F9">
        <w:rPr>
          <w:rFonts w:ascii="Helvetica Neue" w:eastAsia="Times New Roman" w:hAnsi="Helvetica Neue" w:cs="Times New Roman"/>
          <w:i/>
          <w:iCs/>
          <w:color w:val="222222"/>
        </w:rPr>
        <w:t xml:space="preserve"> </w:t>
      </w:r>
      <w:r w:rsidR="007F03F9" w:rsidRPr="007F03F9">
        <w:rPr>
          <w:rFonts w:ascii="Helvetica Neue" w:eastAsia="Times New Roman" w:hAnsi="Helvetica Neue" w:cs="Times New Roman"/>
          <w:color w:val="222222"/>
        </w:rPr>
        <w:t xml:space="preserve">formative literacy moments that together lead to insights about what literacy is and some of the reasons reading and writing habits are complex. Generally, literacy refers to fluencies with written language, and these fluencies are shaped by early and sustaining interactions with texts, observations of others who read and write in everyday life, and also the attitudes they project toward reading and writing. With this in mind, your project will be informed by memory work (or recalling personal history and experiences) and also by storytelling (or retelling brief narratives that include specific and carefully selected details). Successful literacy narratives will include memories told as stories in such a way that deepens, complicates, and even challenges assumptions about what </w:t>
      </w:r>
      <w:proofErr w:type="spellStart"/>
      <w:r w:rsidR="007F03F9" w:rsidRPr="007F03F9">
        <w:rPr>
          <w:rFonts w:ascii="Helvetica Neue" w:eastAsia="Times New Roman" w:hAnsi="Helvetica Neue" w:cs="Times New Roman"/>
          <w:color w:val="222222"/>
        </w:rPr>
        <w:t>everyday</w:t>
      </w:r>
      <w:proofErr w:type="spellEnd"/>
      <w:r w:rsidR="007F03F9" w:rsidRPr="007F03F9">
        <w:rPr>
          <w:rFonts w:ascii="Helvetica Neue" w:eastAsia="Times New Roman" w:hAnsi="Helvetica Neue" w:cs="Times New Roman"/>
          <w:color w:val="222222"/>
        </w:rPr>
        <w:t xml:space="preserve"> literacy entails.</w:t>
      </w:r>
    </w:p>
    <w:p w:rsidR="007F03F9" w:rsidRPr="007F03F9" w:rsidRDefault="007F03F9" w:rsidP="007F03F9">
      <w:pPr>
        <w:shd w:val="clear" w:color="auto" w:fill="FFFFFF"/>
        <w:spacing w:before="180" w:after="180"/>
        <w:rPr>
          <w:rFonts w:ascii="Helvetica Neue" w:eastAsia="Times New Roman" w:hAnsi="Helvetica Neue" w:cs="Times New Roman"/>
          <w:color w:val="222222"/>
        </w:rPr>
      </w:pPr>
      <w:r w:rsidRPr="007F03F9">
        <w:rPr>
          <w:rFonts w:ascii="Helvetica Neue" w:eastAsia="Times New Roman" w:hAnsi="Helvetica Neue" w:cs="Times New Roman"/>
          <w:color w:val="222222"/>
        </w:rPr>
        <w:t xml:space="preserve">Note that literacy is not always a pure positive. Sure, many snapshots of early childhood development depict privileged scenarios for reading and writing--children bouncing on the knees of grandparents who look like them, smiling faces all around, readily available materials that are almost always printed, never any signs of struggle, confusion, or frustration. But let's also acknowledge, by way of this project, that because literacy is also transformative, it includes conflict, discord, and even estrangement. That is, there are well-documented </w:t>
      </w:r>
      <w:r w:rsidRPr="007F03F9">
        <w:rPr>
          <w:rFonts w:ascii="Helvetica Neue" w:eastAsia="Times New Roman" w:hAnsi="Helvetica Neue" w:cs="Times New Roman"/>
          <w:color w:val="222222"/>
        </w:rPr>
        <w:lastRenderedPageBreak/>
        <w:t>accounts of the ways learning to read and write more fluently can drive a wedge, even temporarily, between friends, family members, and co-workers, and operate as a source of hardship in transforming one's identity.</w:t>
      </w:r>
    </w:p>
    <w:p w:rsidR="007F03F9" w:rsidRPr="007F03F9" w:rsidRDefault="007F03F9" w:rsidP="007F03F9">
      <w:pPr>
        <w:shd w:val="clear" w:color="auto" w:fill="FFFFFF"/>
        <w:spacing w:before="180" w:after="180"/>
        <w:rPr>
          <w:rFonts w:ascii="Helvetica Neue" w:eastAsia="Times New Roman" w:hAnsi="Helvetica Neue" w:cs="Times New Roman"/>
          <w:color w:val="222222"/>
        </w:rPr>
      </w:pPr>
      <w:r w:rsidRPr="007F03F9">
        <w:rPr>
          <w:rFonts w:ascii="Helvetica Neue" w:eastAsia="Times New Roman" w:hAnsi="Helvetica Neue" w:cs="Times New Roman"/>
          <w:color w:val="222222"/>
        </w:rPr>
        <w:t>Successful projects will introduce snapshots of literacy development oriented to both the idyllic and the harsh, while also introducing a third way of thinking about literacy development. Think of this as a narrative project that situates literacy in three illustrative slices that together account for paradoxes and complexity in an evolving, multi-dimensional definition. </w:t>
      </w:r>
    </w:p>
    <w:p w:rsidR="007F03F9" w:rsidRPr="007F03F9" w:rsidRDefault="007F03F9" w:rsidP="007F03F9">
      <w:pPr>
        <w:shd w:val="clear" w:color="auto" w:fill="FFFFFF"/>
        <w:spacing w:before="180" w:after="180"/>
        <w:rPr>
          <w:rFonts w:ascii="Helvetica Neue" w:eastAsia="Times New Roman" w:hAnsi="Helvetica Neue" w:cs="Times New Roman"/>
          <w:color w:val="222222"/>
        </w:rPr>
      </w:pPr>
      <w:r w:rsidRPr="007F03F9">
        <w:rPr>
          <w:rFonts w:ascii="Helvetica Neue" w:eastAsia="Times New Roman" w:hAnsi="Helvetica Neue" w:cs="Times New Roman"/>
          <w:b/>
          <w:bCs/>
          <w:color w:val="222222"/>
        </w:rPr>
        <w:t>Generating Questions</w:t>
      </w:r>
    </w:p>
    <w:p w:rsidR="007F03F9" w:rsidRPr="007F03F9" w:rsidRDefault="007F03F9" w:rsidP="007F03F9">
      <w:pPr>
        <w:numPr>
          <w:ilvl w:val="0"/>
          <w:numId w:val="1"/>
        </w:numPr>
        <w:shd w:val="clear" w:color="auto" w:fill="FFFFFF"/>
        <w:spacing w:before="100" w:beforeAutospacing="1" w:after="100" w:afterAutospacing="1"/>
        <w:ind w:left="375"/>
        <w:rPr>
          <w:rFonts w:ascii="Helvetica Neue" w:eastAsia="Times New Roman" w:hAnsi="Helvetica Neue" w:cs="Times New Roman"/>
          <w:color w:val="222222"/>
        </w:rPr>
      </w:pPr>
      <w:r w:rsidRPr="007F03F9">
        <w:rPr>
          <w:rFonts w:ascii="Helvetica Neue" w:eastAsia="Times New Roman" w:hAnsi="Helvetica Neue" w:cs="Times New Roman"/>
          <w:color w:val="222222"/>
        </w:rPr>
        <w:t>What is literacy? What materials (e.g., printed texts, device screens) are assumed to be operating in snapshots of literacy development? And which materials are not (e.g., a coach's marker board, sidewalk chalk, Snapchat)?</w:t>
      </w:r>
    </w:p>
    <w:p w:rsidR="007F03F9" w:rsidRPr="007F03F9" w:rsidRDefault="007F03F9" w:rsidP="007F03F9">
      <w:pPr>
        <w:numPr>
          <w:ilvl w:val="0"/>
          <w:numId w:val="1"/>
        </w:numPr>
        <w:shd w:val="clear" w:color="auto" w:fill="FFFFFF"/>
        <w:spacing w:before="100" w:beforeAutospacing="1" w:after="100" w:afterAutospacing="1"/>
        <w:ind w:left="375"/>
        <w:rPr>
          <w:rFonts w:ascii="Helvetica Neue" w:eastAsia="Times New Roman" w:hAnsi="Helvetica Neue" w:cs="Times New Roman"/>
          <w:color w:val="222222"/>
        </w:rPr>
      </w:pPr>
      <w:r w:rsidRPr="007F03F9">
        <w:rPr>
          <w:rFonts w:ascii="Helvetica Neue" w:eastAsia="Times New Roman" w:hAnsi="Helvetica Neue" w:cs="Times New Roman"/>
          <w:color w:val="222222"/>
        </w:rPr>
        <w:t>How do three specific micro-narratives, or brief stories, deepen or complicate a basic sense of literacy as it has operated in your life?</w:t>
      </w:r>
    </w:p>
    <w:p w:rsidR="007F03F9" w:rsidRPr="007F03F9" w:rsidRDefault="007F03F9" w:rsidP="007F03F9">
      <w:pPr>
        <w:numPr>
          <w:ilvl w:val="0"/>
          <w:numId w:val="1"/>
        </w:numPr>
        <w:shd w:val="clear" w:color="auto" w:fill="FFFFFF"/>
        <w:spacing w:before="100" w:beforeAutospacing="1" w:after="100" w:afterAutospacing="1"/>
        <w:ind w:left="375"/>
        <w:rPr>
          <w:rFonts w:ascii="Helvetica Neue" w:eastAsia="Times New Roman" w:hAnsi="Helvetica Neue" w:cs="Times New Roman"/>
          <w:color w:val="222222"/>
        </w:rPr>
      </w:pPr>
      <w:r w:rsidRPr="007F03F9">
        <w:rPr>
          <w:rFonts w:ascii="Helvetica Neue" w:eastAsia="Times New Roman" w:hAnsi="Helvetica Neue" w:cs="Times New Roman"/>
          <w:color w:val="222222"/>
        </w:rPr>
        <w:t>Who are some of the people who have sponsored your literacy development? What are some of the institutions that have urged you to become more fluent with language? Do you </w:t>
      </w:r>
      <w:r w:rsidRPr="007F03F9">
        <w:rPr>
          <w:rFonts w:ascii="Helvetica Neue" w:eastAsia="Times New Roman" w:hAnsi="Helvetica Neue" w:cs="Times New Roman"/>
          <w:i/>
          <w:iCs/>
          <w:color w:val="222222"/>
        </w:rPr>
        <w:t>trust</w:t>
      </w:r>
      <w:r w:rsidRPr="007F03F9">
        <w:rPr>
          <w:rFonts w:ascii="Helvetica Neue" w:eastAsia="Times New Roman" w:hAnsi="Helvetica Neue" w:cs="Times New Roman"/>
          <w:color w:val="222222"/>
        </w:rPr>
        <w:t> these people and institutions? In what senses did these people or institutions have your best interests at heart?</w:t>
      </w:r>
    </w:p>
    <w:p w:rsidR="007F03F9" w:rsidRPr="007F03F9" w:rsidRDefault="007F03F9" w:rsidP="007F03F9">
      <w:pPr>
        <w:numPr>
          <w:ilvl w:val="0"/>
          <w:numId w:val="1"/>
        </w:numPr>
        <w:shd w:val="clear" w:color="auto" w:fill="FFFFFF"/>
        <w:spacing w:before="100" w:beforeAutospacing="1" w:after="100" w:afterAutospacing="1"/>
        <w:ind w:left="375"/>
        <w:rPr>
          <w:rFonts w:ascii="Helvetica Neue" w:eastAsia="Times New Roman" w:hAnsi="Helvetica Neue" w:cs="Times New Roman"/>
          <w:color w:val="222222"/>
        </w:rPr>
      </w:pPr>
      <w:r w:rsidRPr="007F03F9">
        <w:rPr>
          <w:rFonts w:ascii="Helvetica Neue" w:eastAsia="Times New Roman" w:hAnsi="Helvetica Neue" w:cs="Times New Roman"/>
          <w:color w:val="222222"/>
        </w:rPr>
        <w:t>When did you first learn to write? Read? Who was present? Who encouraged you? How did those interactions play out? Note, too, that although this is not a project that requires you to interview anyone or to collect artifacts, such as photos, you could enrich your account perhaps by talking to a family member, retrieving and analyzing a photograph of a scene of reading or writing from your childhood, and even including these in your literacy narrative.</w:t>
      </w:r>
    </w:p>
    <w:p w:rsidR="007F03F9" w:rsidRPr="007F03F9" w:rsidRDefault="007F03F9" w:rsidP="007F03F9">
      <w:pPr>
        <w:numPr>
          <w:ilvl w:val="0"/>
          <w:numId w:val="1"/>
        </w:numPr>
        <w:shd w:val="clear" w:color="auto" w:fill="FFFFFF"/>
        <w:spacing w:before="100" w:beforeAutospacing="1" w:after="100" w:afterAutospacing="1"/>
        <w:ind w:left="375"/>
        <w:rPr>
          <w:rFonts w:ascii="Helvetica Neue" w:eastAsia="Times New Roman" w:hAnsi="Helvetica Neue" w:cs="Times New Roman"/>
          <w:color w:val="222222"/>
        </w:rPr>
      </w:pPr>
      <w:r w:rsidRPr="007F03F9">
        <w:rPr>
          <w:rFonts w:ascii="Helvetica Neue" w:eastAsia="Times New Roman" w:hAnsi="Helvetica Neue" w:cs="Times New Roman"/>
          <w:color w:val="222222"/>
        </w:rPr>
        <w:t>Have you encountered negative attitudes or statements toward literacy? Have you overheard or been subjected to discouraging or disparaging remarks about school literacy? When? From whom? How did you respond?</w:t>
      </w:r>
    </w:p>
    <w:p w:rsidR="007F03F9" w:rsidRPr="007F03F9" w:rsidRDefault="007F03F9" w:rsidP="007F03F9">
      <w:pPr>
        <w:shd w:val="clear" w:color="auto" w:fill="FFFFFF"/>
        <w:spacing w:before="180" w:after="180"/>
        <w:rPr>
          <w:rFonts w:ascii="Helvetica Neue" w:eastAsia="Times New Roman" w:hAnsi="Helvetica Neue" w:cs="Times New Roman"/>
          <w:color w:val="222222"/>
        </w:rPr>
      </w:pPr>
      <w:r w:rsidRPr="007F03F9">
        <w:rPr>
          <w:rFonts w:ascii="Helvetica Neue" w:eastAsia="Times New Roman" w:hAnsi="Helvetica Neue" w:cs="Times New Roman"/>
          <w:color w:val="222222"/>
        </w:rPr>
        <w:t xml:space="preserve">Your literacy narrative should be highly focused in its concern with three moments and the ways these moments lend depth and texture to what literacy means, to the </w:t>
      </w:r>
      <w:proofErr w:type="gramStart"/>
      <w:r w:rsidRPr="007F03F9">
        <w:rPr>
          <w:rFonts w:ascii="Helvetica Neue" w:eastAsia="Times New Roman" w:hAnsi="Helvetica Neue" w:cs="Times New Roman"/>
          <w:color w:val="222222"/>
        </w:rPr>
        <w:t>ways</w:t>
      </w:r>
      <w:proofErr w:type="gramEnd"/>
      <w:r w:rsidRPr="007F03F9">
        <w:rPr>
          <w:rFonts w:ascii="Helvetica Neue" w:eastAsia="Times New Roman" w:hAnsi="Helvetica Neue" w:cs="Times New Roman"/>
          <w:color w:val="222222"/>
        </w:rPr>
        <w:t xml:space="preserve"> literacy is not simple, to the ways it accords with the idyllic, the harsh, and at least one other quality. That is, it should acknowledge explicitly an evolving definition of literacy that taps into each narrative anecdote (or literacy moment) and that explores its significance, answering "So what?" more than once.  </w:t>
      </w:r>
    </w:p>
    <w:p w:rsidR="007F03F9" w:rsidRPr="007F03F9" w:rsidRDefault="007F03F9" w:rsidP="007F03F9">
      <w:pPr>
        <w:shd w:val="clear" w:color="auto" w:fill="FFFFFF"/>
        <w:spacing w:before="180" w:after="180"/>
        <w:rPr>
          <w:rFonts w:ascii="Helvetica Neue" w:eastAsia="Times New Roman" w:hAnsi="Helvetica Neue" w:cs="Times New Roman"/>
          <w:color w:val="222222"/>
        </w:rPr>
      </w:pPr>
      <w:r w:rsidRPr="007F03F9">
        <w:rPr>
          <w:rFonts w:ascii="Helvetica Neue" w:eastAsia="Times New Roman" w:hAnsi="Helvetica Neue" w:cs="Times New Roman"/>
          <w:b/>
          <w:bCs/>
          <w:color w:val="222222"/>
        </w:rPr>
        <w:t>Deadlines and Specifications</w:t>
      </w:r>
    </w:p>
    <w:p w:rsidR="007F03F9" w:rsidRPr="007F03F9" w:rsidRDefault="007F03F9" w:rsidP="007F03F9">
      <w:pPr>
        <w:numPr>
          <w:ilvl w:val="0"/>
          <w:numId w:val="2"/>
        </w:numPr>
        <w:shd w:val="clear" w:color="auto" w:fill="FFFFFF"/>
        <w:spacing w:before="100" w:beforeAutospacing="1" w:after="100" w:afterAutospacing="1"/>
        <w:ind w:left="375"/>
        <w:rPr>
          <w:rFonts w:ascii="Helvetica Neue" w:eastAsia="Times New Roman" w:hAnsi="Helvetica Neue" w:cs="Times New Roman"/>
          <w:color w:val="222222"/>
        </w:rPr>
      </w:pPr>
      <w:r w:rsidRPr="007F03F9">
        <w:rPr>
          <w:rFonts w:ascii="Helvetica Neue" w:eastAsia="Times New Roman" w:hAnsi="Helvetica Neue" w:cs="Times New Roman"/>
          <w:color w:val="222222"/>
        </w:rPr>
        <w:t>A half-draft of at least 500 words is due in your Google Folder (as a Google Doc) by the start of class on </w:t>
      </w:r>
      <w:r w:rsidRPr="007F03F9">
        <w:rPr>
          <w:rFonts w:ascii="Helvetica Neue" w:eastAsia="Times New Roman" w:hAnsi="Helvetica Neue" w:cs="Times New Roman"/>
          <w:b/>
          <w:bCs/>
          <w:color w:val="222222"/>
        </w:rPr>
        <w:t>Wednesday, September 5</w:t>
      </w:r>
      <w:r w:rsidRPr="007F03F9">
        <w:rPr>
          <w:rFonts w:ascii="Helvetica Neue" w:eastAsia="Times New Roman" w:hAnsi="Helvetica Neue" w:cs="Times New Roman"/>
          <w:color w:val="222222"/>
        </w:rPr>
        <w:t>.</w:t>
      </w:r>
    </w:p>
    <w:p w:rsidR="007F03F9" w:rsidRPr="007F03F9" w:rsidRDefault="007F03F9" w:rsidP="007F03F9">
      <w:pPr>
        <w:numPr>
          <w:ilvl w:val="0"/>
          <w:numId w:val="2"/>
        </w:numPr>
        <w:shd w:val="clear" w:color="auto" w:fill="FFFFFF"/>
        <w:spacing w:before="100" w:beforeAutospacing="1" w:after="100" w:afterAutospacing="1"/>
        <w:ind w:left="375"/>
        <w:rPr>
          <w:rFonts w:ascii="Helvetica Neue" w:eastAsia="Times New Roman" w:hAnsi="Helvetica Neue" w:cs="Times New Roman"/>
          <w:color w:val="222222"/>
        </w:rPr>
      </w:pPr>
      <w:r w:rsidRPr="007F03F9">
        <w:rPr>
          <w:rFonts w:ascii="Helvetica Neue" w:eastAsia="Times New Roman" w:hAnsi="Helvetica Neue" w:cs="Times New Roman"/>
          <w:color w:val="222222"/>
        </w:rPr>
        <w:t>Project One and Invention Portfolio are due in your Google Folder by the start of class on </w:t>
      </w:r>
      <w:r w:rsidRPr="007F03F9">
        <w:rPr>
          <w:rFonts w:ascii="Helvetica Neue" w:eastAsia="Times New Roman" w:hAnsi="Helvetica Neue" w:cs="Times New Roman"/>
          <w:b/>
          <w:bCs/>
          <w:color w:val="222222"/>
        </w:rPr>
        <w:t>Wednesday, September 12</w:t>
      </w:r>
      <w:r w:rsidRPr="007F03F9">
        <w:rPr>
          <w:rFonts w:ascii="Helvetica Neue" w:eastAsia="Times New Roman" w:hAnsi="Helvetica Neue" w:cs="Times New Roman"/>
          <w:color w:val="222222"/>
        </w:rPr>
        <w:t>.</w:t>
      </w:r>
    </w:p>
    <w:p w:rsidR="007F03F9" w:rsidRPr="007F03F9" w:rsidRDefault="007F03F9" w:rsidP="007F03F9">
      <w:pPr>
        <w:numPr>
          <w:ilvl w:val="0"/>
          <w:numId w:val="2"/>
        </w:numPr>
        <w:shd w:val="clear" w:color="auto" w:fill="FFFFFF"/>
        <w:spacing w:before="100" w:beforeAutospacing="1" w:after="100" w:afterAutospacing="1"/>
        <w:ind w:left="375"/>
        <w:rPr>
          <w:rFonts w:ascii="Helvetica Neue" w:eastAsia="Times New Roman" w:hAnsi="Helvetica Neue" w:cs="Times New Roman"/>
          <w:color w:val="222222"/>
        </w:rPr>
      </w:pPr>
      <w:r w:rsidRPr="007F03F9">
        <w:rPr>
          <w:rFonts w:ascii="Helvetica Neue" w:eastAsia="Times New Roman" w:hAnsi="Helvetica Neue" w:cs="Times New Roman"/>
          <w:color w:val="222222"/>
        </w:rPr>
        <w:t>At least four pages, typed and double-spaced (i.e., 1000 words)</w:t>
      </w:r>
    </w:p>
    <w:p w:rsidR="007F03F9" w:rsidRPr="007F03F9" w:rsidRDefault="007F03F9" w:rsidP="007F03F9">
      <w:pPr>
        <w:numPr>
          <w:ilvl w:val="0"/>
          <w:numId w:val="2"/>
        </w:numPr>
        <w:shd w:val="clear" w:color="auto" w:fill="FFFFFF"/>
        <w:spacing w:before="100" w:beforeAutospacing="1" w:after="100" w:afterAutospacing="1"/>
        <w:ind w:left="375"/>
        <w:rPr>
          <w:rFonts w:ascii="Helvetica Neue" w:eastAsia="Times New Roman" w:hAnsi="Helvetica Neue" w:cs="Times New Roman"/>
          <w:color w:val="222222"/>
        </w:rPr>
      </w:pPr>
      <w:r w:rsidRPr="007F03F9">
        <w:rPr>
          <w:rFonts w:ascii="Helvetica Neue" w:eastAsia="Times New Roman" w:hAnsi="Helvetica Neue" w:cs="Times New Roman"/>
          <w:color w:val="222222"/>
        </w:rPr>
        <w:lastRenderedPageBreak/>
        <w:t>A title that adheres to the model, </w:t>
      </w:r>
      <w:r w:rsidRPr="007F03F9">
        <w:rPr>
          <w:rFonts w:ascii="Helvetica Neue" w:eastAsia="Times New Roman" w:hAnsi="Helvetica Neue" w:cs="Times New Roman"/>
          <w:b/>
          <w:bCs/>
          <w:color w:val="222222"/>
        </w:rPr>
        <w:t>Catchphrase: Description</w:t>
      </w:r>
      <w:r w:rsidRPr="007F03F9">
        <w:rPr>
          <w:rFonts w:ascii="Helvetica Neue" w:eastAsia="Times New Roman" w:hAnsi="Helvetica Neue" w:cs="Times New Roman"/>
          <w:color w:val="222222"/>
        </w:rPr>
        <w:t>, all the better if it has a playful, memorable turn of phrase in the first half</w:t>
      </w:r>
    </w:p>
    <w:p w:rsidR="007F03F9" w:rsidRPr="007F03F9" w:rsidRDefault="007F03F9" w:rsidP="007F03F9">
      <w:pPr>
        <w:shd w:val="clear" w:color="auto" w:fill="FFFFFF"/>
        <w:spacing w:before="180" w:after="180"/>
        <w:rPr>
          <w:rFonts w:ascii="Helvetica Neue" w:eastAsia="Times New Roman" w:hAnsi="Helvetica Neue" w:cs="Times New Roman"/>
          <w:color w:val="222222"/>
        </w:rPr>
      </w:pPr>
      <w:r w:rsidRPr="007F03F9">
        <w:rPr>
          <w:rFonts w:ascii="Helvetica Neue" w:eastAsia="Times New Roman" w:hAnsi="Helvetica Neue" w:cs="Times New Roman"/>
          <w:b/>
          <w:bCs/>
          <w:color w:val="222222"/>
        </w:rPr>
        <w:t>Focal Course Outcomes and Key Readings</w:t>
      </w:r>
    </w:p>
    <w:p w:rsidR="007F03F9" w:rsidRPr="007F03F9" w:rsidRDefault="007F03F9" w:rsidP="007F03F9">
      <w:pPr>
        <w:shd w:val="clear" w:color="auto" w:fill="FFFFFF"/>
        <w:spacing w:before="180" w:after="180"/>
        <w:rPr>
          <w:rFonts w:ascii="Helvetica Neue" w:eastAsia="Times New Roman" w:hAnsi="Helvetica Neue" w:cs="Times New Roman"/>
          <w:color w:val="222222"/>
        </w:rPr>
      </w:pPr>
      <w:r w:rsidRPr="007F03F9">
        <w:rPr>
          <w:rFonts w:ascii="Helvetica Neue" w:eastAsia="Times New Roman" w:hAnsi="Helvetica Neue" w:cs="Times New Roman"/>
          <w:color w:val="222222"/>
        </w:rPr>
        <w:t>Project One addresses </w:t>
      </w:r>
      <w:r w:rsidRPr="007F03F9">
        <w:rPr>
          <w:rFonts w:ascii="Helvetica Neue" w:eastAsia="Times New Roman" w:hAnsi="Helvetica Neue" w:cs="Times New Roman"/>
          <w:color w:val="000000" w:themeColor="text1"/>
        </w:rPr>
        <w:t xml:space="preserve">all </w:t>
      </w:r>
      <w:r>
        <w:rPr>
          <w:rFonts w:ascii="Helvetica Neue" w:eastAsia="Times New Roman" w:hAnsi="Helvetica Neue" w:cs="Times New Roman"/>
          <w:color w:val="000000" w:themeColor="text1"/>
        </w:rPr>
        <w:t>five</w:t>
      </w:r>
      <w:r w:rsidRPr="007F03F9">
        <w:rPr>
          <w:rFonts w:ascii="Helvetica Neue" w:eastAsia="Times New Roman" w:hAnsi="Helvetica Neue" w:cs="Times New Roman"/>
          <w:color w:val="000000" w:themeColor="text1"/>
        </w:rPr>
        <w:t xml:space="preserve"> course objectives, with special emphasis on Process, Conventions, and Reflection</w:t>
      </w:r>
      <w:r w:rsidRPr="007F03F9">
        <w:rPr>
          <w:rFonts w:ascii="Helvetica Neue" w:eastAsia="Times New Roman" w:hAnsi="Helvetica Neue" w:cs="Times New Roman"/>
          <w:color w:val="222222"/>
        </w:rPr>
        <w:t>. Key readings include Chapter</w:t>
      </w:r>
      <w:r>
        <w:rPr>
          <w:rFonts w:ascii="Helvetica Neue" w:eastAsia="Times New Roman" w:hAnsi="Helvetica Neue" w:cs="Times New Roman"/>
          <w:color w:val="222222"/>
        </w:rPr>
        <w:t>s</w:t>
      </w:r>
      <w:r w:rsidRPr="007F03F9">
        <w:rPr>
          <w:rFonts w:ascii="Helvetica Neue" w:eastAsia="Times New Roman" w:hAnsi="Helvetica Neue" w:cs="Times New Roman"/>
          <w:color w:val="222222"/>
        </w:rPr>
        <w:t xml:space="preserve"> </w:t>
      </w:r>
      <w:r>
        <w:rPr>
          <w:rFonts w:ascii="Helvetica Neue" w:eastAsia="Times New Roman" w:hAnsi="Helvetica Neue" w:cs="Times New Roman"/>
          <w:color w:val="222222"/>
        </w:rPr>
        <w:t xml:space="preserve">1 and </w:t>
      </w:r>
      <w:r w:rsidRPr="007F03F9">
        <w:rPr>
          <w:rFonts w:ascii="Helvetica Neue" w:eastAsia="Times New Roman" w:hAnsi="Helvetica Neue" w:cs="Times New Roman"/>
          <w:color w:val="222222"/>
        </w:rPr>
        <w:t>3 from </w:t>
      </w:r>
      <w:r>
        <w:rPr>
          <w:rFonts w:ascii="Helvetica Neue" w:eastAsia="Times New Roman" w:hAnsi="Helvetica Neue" w:cs="Times New Roman"/>
          <w:i/>
          <w:iCs/>
          <w:color w:val="222222"/>
        </w:rPr>
        <w:t>Understanding Rhetoric</w:t>
      </w:r>
      <w:r w:rsidRPr="007F03F9">
        <w:rPr>
          <w:rFonts w:ascii="Helvetica Neue" w:eastAsia="Times New Roman" w:hAnsi="Helvetica Neue" w:cs="Times New Roman"/>
          <w:color w:val="222222"/>
        </w:rPr>
        <w:t xml:space="preserve">, your instructor's literacy narrative, Norma </w:t>
      </w:r>
      <w:proofErr w:type="spellStart"/>
      <w:r w:rsidRPr="007F03F9">
        <w:rPr>
          <w:rFonts w:ascii="Helvetica Neue" w:eastAsia="Times New Roman" w:hAnsi="Helvetica Neue" w:cs="Times New Roman"/>
          <w:color w:val="222222"/>
        </w:rPr>
        <w:t>Mota</w:t>
      </w:r>
      <w:proofErr w:type="spellEnd"/>
      <w:r w:rsidRPr="007F03F9">
        <w:rPr>
          <w:rFonts w:ascii="Helvetica Neue" w:eastAsia="Times New Roman" w:hAnsi="Helvetica Neue" w:cs="Times New Roman"/>
          <w:color w:val="222222"/>
        </w:rPr>
        <w:t xml:space="preserve">-Allman's "Con </w:t>
      </w:r>
      <w:proofErr w:type="spellStart"/>
      <w:r w:rsidRPr="007F03F9">
        <w:rPr>
          <w:rFonts w:ascii="Helvetica Neue" w:eastAsia="Times New Roman" w:hAnsi="Helvetica Neue" w:cs="Times New Roman"/>
          <w:color w:val="222222"/>
        </w:rPr>
        <w:t>Respeto</w:t>
      </w:r>
      <w:proofErr w:type="spellEnd"/>
      <w:r w:rsidRPr="007F03F9">
        <w:rPr>
          <w:rFonts w:ascii="Helvetica Neue" w:eastAsia="Times New Roman" w:hAnsi="Helvetica Neue" w:cs="Times New Roman"/>
          <w:color w:val="222222"/>
        </w:rPr>
        <w:t>," Devon Bohm's "In Love, In Grief, In Literature," and selections from Deborah Brandt's "Sponsors of Literacy."</w:t>
      </w:r>
    </w:p>
    <w:p w:rsidR="007F03F9" w:rsidRPr="007F03F9" w:rsidRDefault="007F03F9" w:rsidP="007F03F9">
      <w:pPr>
        <w:shd w:val="clear" w:color="auto" w:fill="FFFFFF"/>
        <w:spacing w:before="180" w:after="180"/>
        <w:rPr>
          <w:rFonts w:ascii="Helvetica Neue" w:eastAsia="Times New Roman" w:hAnsi="Helvetica Neue" w:cs="Times New Roman"/>
          <w:color w:val="222222"/>
        </w:rPr>
      </w:pPr>
      <w:r w:rsidRPr="007F03F9">
        <w:rPr>
          <w:rFonts w:ascii="Helvetica Neue" w:eastAsia="Times New Roman" w:hAnsi="Helvetica Neue" w:cs="Times New Roman"/>
          <w:b/>
          <w:bCs/>
          <w:color w:val="222222"/>
        </w:rPr>
        <w:t>Boosts (optional)</w:t>
      </w:r>
    </w:p>
    <w:p w:rsidR="007F03F9" w:rsidRDefault="007F03F9" w:rsidP="007F03F9">
      <w:pPr>
        <w:shd w:val="clear" w:color="auto" w:fill="FFFFFF"/>
        <w:spacing w:before="180" w:after="180"/>
        <w:rPr>
          <w:rFonts w:ascii="Helvetica Neue" w:eastAsia="Times New Roman" w:hAnsi="Helvetica Neue" w:cs="Times New Roman"/>
          <w:b/>
          <w:bCs/>
          <w:color w:val="222222"/>
        </w:rPr>
      </w:pPr>
      <w:r w:rsidRPr="007F03F9">
        <w:rPr>
          <w:rFonts w:ascii="Helvetica Neue" w:eastAsia="Times New Roman" w:hAnsi="Helvetica Neue" w:cs="Times New Roman"/>
          <w:color w:val="222222"/>
        </w:rPr>
        <w:t>Boosts are value-added badges, of sorts. They offer you the incentive of doing something a little extra both to level-up your writing practice and also to gain experience with some aspect of development that will enrich your work. To claim a boost, simply add a note in your project at the location where you have applied the boost, like this [Boost One - Figure] or [Boost Two - Synthesis]. There are two boosts available for Project One. Each will also bear inflection in your project's evaluation, benefiting the project with a slight increase in credit.</w:t>
      </w:r>
      <w:r>
        <w:rPr>
          <w:rFonts w:ascii="Helvetica Neue" w:eastAsia="Times New Roman" w:hAnsi="Helvetica Neue" w:cs="Times New Roman"/>
          <w:color w:val="222222"/>
        </w:rPr>
        <w:br/>
      </w:r>
    </w:p>
    <w:p w:rsidR="002D5203" w:rsidRDefault="002D5203" w:rsidP="007F03F9">
      <w:pPr>
        <w:shd w:val="clear" w:color="auto" w:fill="FFFFFF"/>
        <w:spacing w:before="180" w:after="180"/>
        <w:rPr>
          <w:rFonts w:ascii="Helvetica Neue" w:eastAsia="Times New Roman" w:hAnsi="Helvetica Neue" w:cs="Times New Roman"/>
          <w:color w:val="222222"/>
        </w:rPr>
      </w:pPr>
      <w:r>
        <w:rPr>
          <w:rFonts w:ascii="Helvetica Neue" w:eastAsia="Times New Roman" w:hAnsi="Helvetica Neue" w:cs="Times New Roman"/>
          <w:noProof/>
          <w:color w:val="222222"/>
        </w:rPr>
        <w:drawing>
          <wp:anchor distT="0" distB="0" distL="114300" distR="114300" simplePos="0" relativeHeight="251659264" behindDoc="1" locked="0" layoutInCell="1" allowOverlap="1">
            <wp:simplePos x="0" y="0"/>
            <wp:positionH relativeFrom="column">
              <wp:posOffset>4914900</wp:posOffset>
            </wp:positionH>
            <wp:positionV relativeFrom="paragraph">
              <wp:posOffset>221615</wp:posOffset>
            </wp:positionV>
            <wp:extent cx="768350" cy="756920"/>
            <wp:effectExtent l="0" t="0" r="6350" b="5080"/>
            <wp:wrapTight wrapText="bothSides">
              <wp:wrapPolygon edited="0">
                <wp:start x="0" y="0"/>
                <wp:lineTo x="0" y="21383"/>
                <wp:lineTo x="21421" y="21383"/>
                <wp:lineTo x="2142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1-figure.png"/>
                    <pic:cNvPicPr/>
                  </pic:nvPicPr>
                  <pic:blipFill>
                    <a:blip r:embed="rId7">
                      <a:extLst>
                        <a:ext uri="{28A0092B-C50C-407E-A947-70E740481C1C}">
                          <a14:useLocalDpi xmlns:a14="http://schemas.microsoft.com/office/drawing/2010/main" val="0"/>
                        </a:ext>
                      </a:extLst>
                    </a:blip>
                    <a:stretch>
                      <a:fillRect/>
                    </a:stretch>
                  </pic:blipFill>
                  <pic:spPr>
                    <a:xfrm>
                      <a:off x="0" y="0"/>
                      <a:ext cx="768350" cy="756920"/>
                    </a:xfrm>
                    <a:prstGeom prst="rect">
                      <a:avLst/>
                    </a:prstGeom>
                  </pic:spPr>
                </pic:pic>
              </a:graphicData>
            </a:graphic>
            <wp14:sizeRelH relativeFrom="margin">
              <wp14:pctWidth>0</wp14:pctWidth>
            </wp14:sizeRelH>
            <wp14:sizeRelV relativeFrom="margin">
              <wp14:pctHeight>0</wp14:pctHeight>
            </wp14:sizeRelV>
          </wp:anchor>
        </w:drawing>
      </w:r>
      <w:r w:rsidR="007F03F9" w:rsidRPr="007F03F9">
        <w:rPr>
          <w:rFonts w:ascii="Helvetica Neue" w:eastAsia="Times New Roman" w:hAnsi="Helvetica Neue" w:cs="Times New Roman"/>
          <w:b/>
          <w:bCs/>
          <w:color w:val="222222"/>
        </w:rPr>
        <w:t>Boost One - Figure</w:t>
      </w:r>
      <w:r w:rsidR="007F03F9" w:rsidRPr="007F03F9">
        <w:rPr>
          <w:rFonts w:ascii="Helvetica Neue" w:eastAsia="Times New Roman" w:hAnsi="Helvetica Neue" w:cs="Times New Roman"/>
          <w:color w:val="222222"/>
        </w:rPr>
        <w:fldChar w:fldCharType="begin"/>
      </w:r>
      <w:r w:rsidR="007F03F9" w:rsidRPr="007F03F9">
        <w:rPr>
          <w:rFonts w:ascii="Helvetica Neue" w:eastAsia="Times New Roman" w:hAnsi="Helvetica Neue" w:cs="Times New Roman"/>
          <w:color w:val="222222"/>
        </w:rPr>
        <w:instrText xml:space="preserve"> INCLUDEPICTURE "https://canvas.vt.edu/courses/73820/files/7623543/preview" \* MERGEFORMATINET </w:instrText>
      </w:r>
      <w:r w:rsidR="007F03F9" w:rsidRPr="007F03F9">
        <w:rPr>
          <w:rFonts w:ascii="Helvetica Neue" w:eastAsia="Times New Roman" w:hAnsi="Helvetica Neue" w:cs="Times New Roman"/>
          <w:color w:val="222222"/>
        </w:rPr>
        <w:fldChar w:fldCharType="separate"/>
      </w:r>
      <w:r w:rsidR="007F03F9" w:rsidRPr="007F03F9">
        <w:rPr>
          <w:rFonts w:ascii="Helvetica Neue" w:eastAsia="Times New Roman" w:hAnsi="Helvetica Neue" w:cs="Times New Roman"/>
          <w:color w:val="222222"/>
        </w:rPr>
        <w:fldChar w:fldCharType="end"/>
      </w:r>
      <w:r w:rsidR="007F03F9" w:rsidRPr="007F03F9">
        <w:rPr>
          <w:rFonts w:ascii="Helvetica Neue" w:eastAsia="Times New Roman" w:hAnsi="Helvetica Neue" w:cs="Times New Roman"/>
          <w:color w:val="222222"/>
        </w:rPr>
        <w:br/>
        <w:t>Incorporate an image and include beneath the image "Figure 1" and a descriptive caption.</w:t>
      </w:r>
      <w:r w:rsidR="007F03F9">
        <w:rPr>
          <w:rFonts w:ascii="Helvetica Neue" w:eastAsia="Times New Roman" w:hAnsi="Helvetica Neue" w:cs="Times New Roman"/>
          <w:color w:val="222222"/>
        </w:rPr>
        <w:t xml:space="preserve"> </w:t>
      </w:r>
      <w:r w:rsidR="007F03F9" w:rsidRPr="007F03F9">
        <w:rPr>
          <w:rFonts w:ascii="Helvetica Neue" w:eastAsia="Times New Roman" w:hAnsi="Helvetica Neue" w:cs="Times New Roman"/>
          <w:color w:val="222222"/>
        </w:rPr>
        <w:t>The image may be a copy of your literacy development map, or it may be a personal or family photograph that reflects reading or writing, or that indicates some location in which reading or writing materials were in the environment (e.g., a room with a book shelf). </w:t>
      </w:r>
    </w:p>
    <w:p w:rsidR="007F03F9" w:rsidRPr="007F03F9" w:rsidRDefault="002D5203" w:rsidP="007F03F9">
      <w:pPr>
        <w:shd w:val="clear" w:color="auto" w:fill="FFFFFF"/>
        <w:spacing w:before="180" w:after="180"/>
        <w:rPr>
          <w:rFonts w:ascii="Helvetica Neue" w:eastAsia="Times New Roman" w:hAnsi="Helvetica Neue" w:cs="Times New Roman"/>
          <w:color w:val="222222"/>
        </w:rPr>
      </w:pPr>
      <w:r>
        <w:rPr>
          <w:rFonts w:ascii="Helvetica Neue" w:eastAsia="Times New Roman" w:hAnsi="Helvetica Neue" w:cs="Times New Roman"/>
          <w:noProof/>
          <w:color w:val="222222"/>
        </w:rPr>
        <w:drawing>
          <wp:anchor distT="0" distB="0" distL="114300" distR="114300" simplePos="0" relativeHeight="251660288" behindDoc="1" locked="0" layoutInCell="1" allowOverlap="1">
            <wp:simplePos x="0" y="0"/>
            <wp:positionH relativeFrom="column">
              <wp:posOffset>4933950</wp:posOffset>
            </wp:positionH>
            <wp:positionV relativeFrom="paragraph">
              <wp:posOffset>218440</wp:posOffset>
            </wp:positionV>
            <wp:extent cx="758952" cy="758952"/>
            <wp:effectExtent l="0" t="0" r="3175" b="3175"/>
            <wp:wrapTight wrapText="bothSides">
              <wp:wrapPolygon edited="0">
                <wp:start x="0" y="0"/>
                <wp:lineTo x="0" y="21329"/>
                <wp:lineTo x="21329" y="21329"/>
                <wp:lineTo x="2132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1-synth-01.png"/>
                    <pic:cNvPicPr/>
                  </pic:nvPicPr>
                  <pic:blipFill>
                    <a:blip r:embed="rId8">
                      <a:extLst>
                        <a:ext uri="{28A0092B-C50C-407E-A947-70E740481C1C}">
                          <a14:useLocalDpi xmlns:a14="http://schemas.microsoft.com/office/drawing/2010/main" val="0"/>
                        </a:ext>
                      </a:extLst>
                    </a:blip>
                    <a:stretch>
                      <a:fillRect/>
                    </a:stretch>
                  </pic:blipFill>
                  <pic:spPr>
                    <a:xfrm>
                      <a:off x="0" y="0"/>
                      <a:ext cx="758952" cy="758952"/>
                    </a:xfrm>
                    <a:prstGeom prst="rect">
                      <a:avLst/>
                    </a:prstGeom>
                  </pic:spPr>
                </pic:pic>
              </a:graphicData>
            </a:graphic>
            <wp14:sizeRelH relativeFrom="margin">
              <wp14:pctWidth>0</wp14:pctWidth>
            </wp14:sizeRelH>
            <wp14:sizeRelV relativeFrom="margin">
              <wp14:pctHeight>0</wp14:pctHeight>
            </wp14:sizeRelV>
          </wp:anchor>
        </w:drawing>
      </w:r>
      <w:r w:rsidR="007F03F9" w:rsidRPr="007F03F9">
        <w:rPr>
          <w:rFonts w:ascii="Helvetica Neue" w:eastAsia="Times New Roman" w:hAnsi="Helvetica Neue" w:cs="Times New Roman"/>
          <w:b/>
          <w:bCs/>
          <w:color w:val="222222"/>
        </w:rPr>
        <w:t>Boost Two - Synthesis</w:t>
      </w:r>
      <w:r w:rsidR="007F03F9" w:rsidRPr="007F03F9">
        <w:rPr>
          <w:rFonts w:ascii="Helvetica Neue" w:eastAsia="Times New Roman" w:hAnsi="Helvetica Neue" w:cs="Times New Roman"/>
          <w:color w:val="222222"/>
        </w:rPr>
        <w:fldChar w:fldCharType="begin"/>
      </w:r>
      <w:r w:rsidR="007F03F9" w:rsidRPr="007F03F9">
        <w:rPr>
          <w:rFonts w:ascii="Helvetica Neue" w:eastAsia="Times New Roman" w:hAnsi="Helvetica Neue" w:cs="Times New Roman"/>
          <w:color w:val="222222"/>
        </w:rPr>
        <w:instrText xml:space="preserve"> INCLUDEPICTURE "https://canvas.vt.edu/courses/73820/files/7623544/preview" \* MERGEFORMATINET </w:instrText>
      </w:r>
      <w:r w:rsidR="007F03F9" w:rsidRPr="007F03F9">
        <w:rPr>
          <w:rFonts w:ascii="Helvetica Neue" w:eastAsia="Times New Roman" w:hAnsi="Helvetica Neue" w:cs="Times New Roman"/>
          <w:color w:val="222222"/>
        </w:rPr>
        <w:fldChar w:fldCharType="separate"/>
      </w:r>
      <w:r w:rsidR="007F03F9" w:rsidRPr="007F03F9">
        <w:rPr>
          <w:rFonts w:ascii="Helvetica Neue" w:eastAsia="Times New Roman" w:hAnsi="Helvetica Neue" w:cs="Times New Roman"/>
          <w:color w:val="222222"/>
        </w:rPr>
        <w:fldChar w:fldCharType="end"/>
      </w:r>
      <w:r w:rsidR="007F03F9" w:rsidRPr="007F03F9">
        <w:rPr>
          <w:rFonts w:ascii="Helvetica Neue" w:eastAsia="Times New Roman" w:hAnsi="Helvetica Neue" w:cs="Times New Roman"/>
          <w:color w:val="222222"/>
        </w:rPr>
        <w:br/>
        <w:t xml:space="preserve">Introduce and briefly synthesize one of the assigned readings for this project, account for it in relationship to the definitional work you are doing with literacy. That is, although you are not </w:t>
      </w:r>
      <w:bookmarkStart w:id="0" w:name="_GoBack"/>
      <w:bookmarkEnd w:id="0"/>
      <w:r w:rsidR="007F03F9" w:rsidRPr="007F03F9">
        <w:rPr>
          <w:rFonts w:ascii="Helvetica Neue" w:eastAsia="Times New Roman" w:hAnsi="Helvetica Neue" w:cs="Times New Roman"/>
          <w:color w:val="222222"/>
        </w:rPr>
        <w:t>required to cite any sources for Project One, this boost encourages you to make direct reference to one of the sources we read, incorporating it into your writing with a leading phrase, following it with an in-text citation, and listing its reference details according to MLA in a Works Cited section at the end of the project.  </w:t>
      </w:r>
    </w:p>
    <w:p w:rsidR="007F03F9" w:rsidRPr="007F03F9" w:rsidRDefault="007F03F9" w:rsidP="007F03F9">
      <w:pPr>
        <w:shd w:val="clear" w:color="auto" w:fill="FFFFFF"/>
        <w:spacing w:before="180" w:after="180"/>
        <w:rPr>
          <w:rFonts w:ascii="Helvetica Neue" w:eastAsia="Times New Roman" w:hAnsi="Helvetica Neue" w:cs="Times New Roman"/>
          <w:color w:val="222222"/>
        </w:rPr>
      </w:pPr>
      <w:r w:rsidRPr="007F03F9">
        <w:rPr>
          <w:rFonts w:ascii="Helvetica Neue" w:eastAsia="Times New Roman" w:hAnsi="Helvetica Neue" w:cs="Times New Roman"/>
          <w:b/>
          <w:bCs/>
          <w:color w:val="222222"/>
        </w:rPr>
        <w:t>Invention Portfolio Contents</w:t>
      </w:r>
      <w:r w:rsidRPr="007F03F9">
        <w:rPr>
          <w:rFonts w:ascii="Helvetica Neue" w:eastAsia="Times New Roman" w:hAnsi="Helvetica Neue" w:cs="Times New Roman"/>
          <w:color w:val="222222"/>
        </w:rPr>
        <w:t> </w:t>
      </w:r>
      <w:r w:rsidRPr="007F03F9">
        <w:rPr>
          <w:rFonts w:ascii="Helvetica Neue" w:eastAsia="Times New Roman" w:hAnsi="Helvetica Neue" w:cs="Times New Roman"/>
          <w:color w:val="222222"/>
        </w:rPr>
        <w:br/>
      </w:r>
      <w:r w:rsidRPr="007F03F9">
        <w:rPr>
          <w:rFonts w:ascii="Helvetica Neue" w:eastAsia="Times New Roman" w:hAnsi="Helvetica Neue" w:cs="Times New Roman"/>
          <w:color w:val="222222"/>
          <w:sz w:val="20"/>
          <w:szCs w:val="20"/>
        </w:rPr>
        <w:t>(Note: This list may change at our time on the project unfolds.)</w:t>
      </w:r>
    </w:p>
    <w:p w:rsidR="007F03F9" w:rsidRPr="007F03F9" w:rsidRDefault="007F03F9" w:rsidP="007F03F9">
      <w:pPr>
        <w:numPr>
          <w:ilvl w:val="0"/>
          <w:numId w:val="3"/>
        </w:numPr>
        <w:shd w:val="clear" w:color="auto" w:fill="FFFFFF"/>
        <w:spacing w:before="100" w:beforeAutospacing="1" w:after="100" w:afterAutospacing="1"/>
        <w:ind w:left="375"/>
        <w:rPr>
          <w:rFonts w:ascii="Helvetica Neue" w:eastAsia="Times New Roman" w:hAnsi="Helvetica Neue" w:cs="Times New Roman"/>
          <w:color w:val="222222"/>
        </w:rPr>
      </w:pPr>
      <w:r w:rsidRPr="007F03F9">
        <w:rPr>
          <w:rFonts w:ascii="Helvetica Neue" w:eastAsia="Times New Roman" w:hAnsi="Helvetica Neue" w:cs="Times New Roman"/>
          <w:color w:val="222222"/>
        </w:rPr>
        <w:t>Introduction handout (in-class 8/20)</w:t>
      </w:r>
    </w:p>
    <w:p w:rsidR="007F03F9" w:rsidRPr="007F03F9" w:rsidRDefault="007F03F9" w:rsidP="007F03F9">
      <w:pPr>
        <w:numPr>
          <w:ilvl w:val="0"/>
          <w:numId w:val="3"/>
        </w:numPr>
        <w:shd w:val="clear" w:color="auto" w:fill="FFFFFF"/>
        <w:spacing w:before="100" w:beforeAutospacing="1" w:after="100" w:afterAutospacing="1"/>
        <w:ind w:left="375"/>
        <w:rPr>
          <w:rFonts w:ascii="Helvetica Neue" w:eastAsia="Times New Roman" w:hAnsi="Helvetica Neue" w:cs="Times New Roman"/>
          <w:color w:val="222222"/>
        </w:rPr>
      </w:pPr>
      <w:r w:rsidRPr="007F03F9">
        <w:rPr>
          <w:rFonts w:ascii="Helvetica Neue" w:eastAsia="Times New Roman" w:hAnsi="Helvetica Neue" w:cs="Times New Roman"/>
          <w:i/>
          <w:iCs/>
          <w:color w:val="222222"/>
        </w:rPr>
        <w:t>Three</w:t>
      </w:r>
      <w:r w:rsidRPr="007F03F9">
        <w:rPr>
          <w:rFonts w:ascii="Helvetica Neue" w:eastAsia="Times New Roman" w:hAnsi="Helvetica Neue" w:cs="Times New Roman"/>
          <w:color w:val="222222"/>
        </w:rPr>
        <w:t> beliefs about writing exit ticket (in-class 8/20)</w:t>
      </w:r>
    </w:p>
    <w:p w:rsidR="007F03F9" w:rsidRPr="007F03F9" w:rsidRDefault="007F03F9" w:rsidP="007F03F9">
      <w:pPr>
        <w:numPr>
          <w:ilvl w:val="0"/>
          <w:numId w:val="3"/>
        </w:numPr>
        <w:shd w:val="clear" w:color="auto" w:fill="FFFFFF"/>
        <w:spacing w:before="100" w:beforeAutospacing="1" w:after="100" w:afterAutospacing="1"/>
        <w:ind w:left="375"/>
        <w:rPr>
          <w:rFonts w:ascii="Helvetica Neue" w:eastAsia="Times New Roman" w:hAnsi="Helvetica Neue" w:cs="Times New Roman"/>
          <w:color w:val="222222"/>
        </w:rPr>
      </w:pPr>
      <w:r w:rsidRPr="007F03F9">
        <w:rPr>
          <w:rFonts w:ascii="Helvetica Neue" w:eastAsia="Times New Roman" w:hAnsi="Helvetica Neue" w:cs="Times New Roman"/>
          <w:color w:val="222222"/>
        </w:rPr>
        <w:t>Literacy development map (in-class 8/22)</w:t>
      </w:r>
    </w:p>
    <w:p w:rsidR="007F03F9" w:rsidRPr="007F03F9" w:rsidRDefault="007F03F9" w:rsidP="007F03F9">
      <w:pPr>
        <w:numPr>
          <w:ilvl w:val="0"/>
          <w:numId w:val="3"/>
        </w:numPr>
        <w:shd w:val="clear" w:color="auto" w:fill="FFFFFF"/>
        <w:spacing w:before="100" w:beforeAutospacing="1" w:after="100" w:afterAutospacing="1"/>
        <w:ind w:left="375"/>
        <w:rPr>
          <w:rFonts w:ascii="Helvetica Neue" w:eastAsia="Times New Roman" w:hAnsi="Helvetica Neue" w:cs="Times New Roman"/>
          <w:color w:val="222222"/>
        </w:rPr>
      </w:pPr>
      <w:r w:rsidRPr="007F03F9">
        <w:rPr>
          <w:rFonts w:ascii="Helvetica Neue" w:eastAsia="Times New Roman" w:hAnsi="Helvetica Neue" w:cs="Times New Roman"/>
          <w:color w:val="222222"/>
        </w:rPr>
        <w:t>Literacy development map written account (homework 8/22)</w:t>
      </w:r>
    </w:p>
    <w:p w:rsidR="007F03F9" w:rsidRPr="007F03F9" w:rsidRDefault="007F03F9" w:rsidP="007F03F9">
      <w:pPr>
        <w:numPr>
          <w:ilvl w:val="0"/>
          <w:numId w:val="3"/>
        </w:numPr>
        <w:shd w:val="clear" w:color="auto" w:fill="FFFFFF"/>
        <w:spacing w:before="100" w:beforeAutospacing="1" w:after="100" w:afterAutospacing="1"/>
        <w:ind w:left="375"/>
        <w:rPr>
          <w:rFonts w:ascii="Helvetica Neue" w:eastAsia="Times New Roman" w:hAnsi="Helvetica Neue" w:cs="Times New Roman"/>
          <w:color w:val="222222"/>
        </w:rPr>
      </w:pPr>
      <w:proofErr w:type="spellStart"/>
      <w:r w:rsidRPr="007F03F9">
        <w:rPr>
          <w:rFonts w:ascii="Helvetica Neue" w:eastAsia="Times New Roman" w:hAnsi="Helvetica Neue" w:cs="Times New Roman"/>
          <w:i/>
          <w:iCs/>
          <w:color w:val="222222"/>
        </w:rPr>
        <w:t>Copia</w:t>
      </w:r>
      <w:proofErr w:type="spellEnd"/>
      <w:r w:rsidRPr="007F03F9">
        <w:rPr>
          <w:rFonts w:ascii="Helvetica Neue" w:eastAsia="Times New Roman" w:hAnsi="Helvetica Neue" w:cs="Times New Roman"/>
          <w:color w:val="222222"/>
        </w:rPr>
        <w:t> - invention from lists (in-class 8/27)</w:t>
      </w:r>
    </w:p>
    <w:p w:rsidR="007F03F9" w:rsidRPr="007F03F9" w:rsidRDefault="007F03F9" w:rsidP="007F03F9">
      <w:pPr>
        <w:numPr>
          <w:ilvl w:val="0"/>
          <w:numId w:val="3"/>
        </w:numPr>
        <w:shd w:val="clear" w:color="auto" w:fill="FFFFFF"/>
        <w:spacing w:before="100" w:beforeAutospacing="1" w:after="100" w:afterAutospacing="1"/>
        <w:ind w:left="375"/>
        <w:rPr>
          <w:rFonts w:ascii="Helvetica Neue" w:eastAsia="Times New Roman" w:hAnsi="Helvetica Neue" w:cs="Times New Roman"/>
          <w:color w:val="222222"/>
        </w:rPr>
      </w:pPr>
      <w:r w:rsidRPr="007F03F9">
        <w:rPr>
          <w:rFonts w:ascii="Helvetica Neue" w:eastAsia="Times New Roman" w:hAnsi="Helvetica Neue" w:cs="Times New Roman"/>
          <w:color w:val="222222"/>
        </w:rPr>
        <w:lastRenderedPageBreak/>
        <w:t>Figures unseen (sponsor cut-out) (in-class 8/29)</w:t>
      </w:r>
    </w:p>
    <w:p w:rsidR="007F03F9" w:rsidRPr="007F03F9" w:rsidRDefault="007F03F9" w:rsidP="007F03F9">
      <w:pPr>
        <w:numPr>
          <w:ilvl w:val="0"/>
          <w:numId w:val="3"/>
        </w:numPr>
        <w:shd w:val="clear" w:color="auto" w:fill="FFFFFF"/>
        <w:spacing w:before="100" w:beforeAutospacing="1" w:after="100" w:afterAutospacing="1"/>
        <w:ind w:left="375"/>
        <w:rPr>
          <w:rFonts w:ascii="Helvetica Neue" w:eastAsia="Times New Roman" w:hAnsi="Helvetica Neue" w:cs="Times New Roman"/>
          <w:color w:val="222222"/>
        </w:rPr>
      </w:pPr>
      <w:r w:rsidRPr="007F03F9">
        <w:rPr>
          <w:rFonts w:ascii="Helvetica Neue" w:eastAsia="Times New Roman" w:hAnsi="Helvetica Neue" w:cs="Times New Roman"/>
          <w:color w:val="222222"/>
        </w:rPr>
        <w:t>Peer review (in-class 9/5)</w:t>
      </w:r>
    </w:p>
    <w:p w:rsidR="007F03F9" w:rsidRPr="007F03F9" w:rsidRDefault="007F03F9" w:rsidP="007F03F9">
      <w:pPr>
        <w:numPr>
          <w:ilvl w:val="0"/>
          <w:numId w:val="3"/>
        </w:numPr>
        <w:shd w:val="clear" w:color="auto" w:fill="FFFFFF"/>
        <w:spacing w:before="100" w:beforeAutospacing="1" w:after="100" w:afterAutospacing="1"/>
        <w:ind w:left="375"/>
        <w:rPr>
          <w:rFonts w:ascii="Helvetica Neue" w:eastAsia="Times New Roman" w:hAnsi="Helvetica Neue" w:cs="Times New Roman"/>
          <w:color w:val="222222"/>
        </w:rPr>
      </w:pPr>
      <w:r w:rsidRPr="007F03F9">
        <w:rPr>
          <w:rFonts w:ascii="Helvetica Neue" w:eastAsia="Times New Roman" w:hAnsi="Helvetica Neue" w:cs="Times New Roman"/>
          <w:color w:val="222222"/>
        </w:rPr>
        <w:t>Half-draft (homework due 9/5)</w:t>
      </w:r>
    </w:p>
    <w:p w:rsidR="007F03F9" w:rsidRPr="007F03F9" w:rsidRDefault="007F03F9" w:rsidP="007F03F9">
      <w:pPr>
        <w:numPr>
          <w:ilvl w:val="0"/>
          <w:numId w:val="3"/>
        </w:numPr>
        <w:shd w:val="clear" w:color="auto" w:fill="FFFFFF"/>
        <w:spacing w:before="100" w:beforeAutospacing="1" w:after="100" w:afterAutospacing="1"/>
        <w:ind w:left="375"/>
        <w:rPr>
          <w:rFonts w:ascii="Helvetica Neue" w:eastAsia="Times New Roman" w:hAnsi="Helvetica Neue" w:cs="Times New Roman"/>
          <w:color w:val="222222"/>
        </w:rPr>
      </w:pPr>
      <w:r w:rsidRPr="007F03F9">
        <w:rPr>
          <w:rFonts w:ascii="Helvetica Neue" w:eastAsia="Times New Roman" w:hAnsi="Helvetica Neue" w:cs="Times New Roman"/>
          <w:color w:val="222222"/>
        </w:rPr>
        <w:t>Invention Portfolio checklist (in-class 9/10)</w:t>
      </w:r>
    </w:p>
    <w:p w:rsidR="007F03F9" w:rsidRPr="007F03F9" w:rsidRDefault="007F03F9" w:rsidP="007F03F9">
      <w:pPr>
        <w:numPr>
          <w:ilvl w:val="0"/>
          <w:numId w:val="3"/>
        </w:numPr>
        <w:shd w:val="clear" w:color="auto" w:fill="FFFFFF"/>
        <w:spacing w:before="100" w:beforeAutospacing="1" w:after="100" w:afterAutospacing="1"/>
        <w:ind w:left="375"/>
        <w:rPr>
          <w:rFonts w:ascii="Helvetica Neue" w:eastAsia="Times New Roman" w:hAnsi="Helvetica Neue" w:cs="Times New Roman"/>
          <w:color w:val="222222"/>
        </w:rPr>
      </w:pPr>
      <w:r w:rsidRPr="007F03F9">
        <w:rPr>
          <w:rFonts w:ascii="Helvetica Neue" w:eastAsia="Times New Roman" w:hAnsi="Helvetica Neue" w:cs="Times New Roman"/>
          <w:color w:val="222222"/>
        </w:rPr>
        <w:t>Reflective cover letter (in-class 9/12) </w:t>
      </w:r>
    </w:p>
    <w:p w:rsidR="007F03F9" w:rsidRPr="007F03F9" w:rsidRDefault="007F03F9" w:rsidP="007F03F9">
      <w:pPr>
        <w:shd w:val="clear" w:color="auto" w:fill="FFFFFF"/>
        <w:spacing w:before="180" w:after="180"/>
        <w:rPr>
          <w:rFonts w:ascii="Helvetica Neue" w:eastAsia="Times New Roman" w:hAnsi="Helvetica Neue" w:cs="Times New Roman"/>
          <w:color w:val="222222"/>
        </w:rPr>
      </w:pPr>
      <w:r w:rsidRPr="007F03F9">
        <w:rPr>
          <w:rFonts w:ascii="Helvetica Neue" w:eastAsia="Times New Roman" w:hAnsi="Helvetica Neue" w:cs="Times New Roman"/>
          <w:b/>
          <w:bCs/>
          <w:color w:val="222222"/>
        </w:rPr>
        <w:t>Grading Breakdown and Rubric</w:t>
      </w:r>
    </w:p>
    <w:p w:rsidR="007F03F9" w:rsidRPr="007F03F9" w:rsidRDefault="007F03F9" w:rsidP="007F03F9">
      <w:pPr>
        <w:shd w:val="clear" w:color="auto" w:fill="FFFFFF"/>
        <w:spacing w:before="180" w:after="180"/>
        <w:rPr>
          <w:rFonts w:ascii="Helvetica Neue" w:eastAsia="Times New Roman" w:hAnsi="Helvetica Neue" w:cs="Times New Roman"/>
          <w:color w:val="222222"/>
        </w:rPr>
      </w:pPr>
      <w:r w:rsidRPr="007F03F9">
        <w:rPr>
          <w:rFonts w:ascii="Helvetica Neue" w:eastAsia="Times New Roman" w:hAnsi="Helvetica Neue" w:cs="Times New Roman"/>
          <w:color w:val="222222"/>
        </w:rPr>
        <w:t>Grades for Project One will be returned to you on a grading worksheet (see a sample grading worksheet). It assigns values to the following criteria:</w:t>
      </w:r>
    </w:p>
    <w:p w:rsidR="007F03F9" w:rsidRPr="007F03F9" w:rsidRDefault="007F03F9" w:rsidP="007F03F9">
      <w:pPr>
        <w:numPr>
          <w:ilvl w:val="0"/>
          <w:numId w:val="4"/>
        </w:numPr>
        <w:shd w:val="clear" w:color="auto" w:fill="FFFFFF"/>
        <w:spacing w:before="100" w:beforeAutospacing="1" w:after="100" w:afterAutospacing="1"/>
        <w:ind w:left="375"/>
        <w:rPr>
          <w:rFonts w:ascii="Helvetica Neue" w:eastAsia="Times New Roman" w:hAnsi="Helvetica Neue" w:cs="Times New Roman"/>
          <w:color w:val="222222"/>
        </w:rPr>
      </w:pPr>
      <w:r w:rsidRPr="007F03F9">
        <w:rPr>
          <w:rFonts w:ascii="Helvetica Neue" w:eastAsia="Times New Roman" w:hAnsi="Helvetica Neue" w:cs="Times New Roman"/>
          <w:b/>
          <w:bCs/>
          <w:color w:val="222222"/>
        </w:rPr>
        <w:t>Project One - Literacy Narrative</w:t>
      </w:r>
    </w:p>
    <w:p w:rsidR="007F03F9" w:rsidRPr="007F03F9" w:rsidRDefault="007F03F9" w:rsidP="007F03F9">
      <w:pPr>
        <w:numPr>
          <w:ilvl w:val="1"/>
          <w:numId w:val="4"/>
        </w:numPr>
        <w:shd w:val="clear" w:color="auto" w:fill="FFFFFF"/>
        <w:spacing w:before="100" w:beforeAutospacing="1" w:after="100" w:afterAutospacing="1"/>
        <w:ind w:left="750"/>
        <w:rPr>
          <w:rFonts w:ascii="Helvetica Neue" w:eastAsia="Times New Roman" w:hAnsi="Helvetica Neue" w:cs="Times New Roman"/>
          <w:color w:val="222222"/>
        </w:rPr>
      </w:pPr>
      <w:r w:rsidRPr="007F03F9">
        <w:rPr>
          <w:rFonts w:ascii="Helvetica Neue" w:eastAsia="Times New Roman" w:hAnsi="Helvetica Neue" w:cs="Times New Roman"/>
          <w:b/>
          <w:bCs/>
          <w:color w:val="222222"/>
        </w:rPr>
        <w:t>Evolving definition of literacy</w:t>
      </w:r>
      <w:r w:rsidRPr="007F03F9">
        <w:rPr>
          <w:rFonts w:ascii="Helvetica Neue" w:eastAsia="Times New Roman" w:hAnsi="Helvetica Neue" w:cs="Times New Roman"/>
          <w:color w:val="222222"/>
        </w:rPr>
        <w:t> - The project introduces a definition of literacy that shifts and gains nuance as the project progresses.</w:t>
      </w:r>
    </w:p>
    <w:p w:rsidR="007F03F9" w:rsidRPr="007F03F9" w:rsidRDefault="007F03F9" w:rsidP="007F03F9">
      <w:pPr>
        <w:numPr>
          <w:ilvl w:val="1"/>
          <w:numId w:val="4"/>
        </w:numPr>
        <w:shd w:val="clear" w:color="auto" w:fill="FFFFFF"/>
        <w:spacing w:before="100" w:beforeAutospacing="1" w:after="100" w:afterAutospacing="1"/>
        <w:ind w:left="750"/>
        <w:rPr>
          <w:rFonts w:ascii="Helvetica Neue" w:eastAsia="Times New Roman" w:hAnsi="Helvetica Neue" w:cs="Times New Roman"/>
          <w:color w:val="222222"/>
        </w:rPr>
      </w:pPr>
      <w:r w:rsidRPr="007F03F9">
        <w:rPr>
          <w:rFonts w:ascii="Helvetica Neue" w:eastAsia="Times New Roman" w:hAnsi="Helvetica Neue" w:cs="Times New Roman"/>
          <w:b/>
          <w:bCs/>
          <w:color w:val="222222"/>
        </w:rPr>
        <w:t>Time-place specificity in three moments</w:t>
      </w:r>
      <w:r w:rsidRPr="007F03F9">
        <w:rPr>
          <w:rFonts w:ascii="Helvetica Neue" w:eastAsia="Times New Roman" w:hAnsi="Helvetica Neue" w:cs="Times New Roman"/>
          <w:color w:val="222222"/>
        </w:rPr>
        <w:t> - Each narrative account includes specific details about time and place, sufficient to situate it and provide context.</w:t>
      </w:r>
    </w:p>
    <w:p w:rsidR="007F03F9" w:rsidRPr="007F03F9" w:rsidRDefault="007F03F9" w:rsidP="007F03F9">
      <w:pPr>
        <w:numPr>
          <w:ilvl w:val="1"/>
          <w:numId w:val="4"/>
        </w:numPr>
        <w:shd w:val="clear" w:color="auto" w:fill="FFFFFF"/>
        <w:spacing w:before="100" w:beforeAutospacing="1" w:after="100" w:afterAutospacing="1"/>
        <w:ind w:left="750"/>
        <w:rPr>
          <w:rFonts w:ascii="Helvetica Neue" w:eastAsia="Times New Roman" w:hAnsi="Helvetica Neue" w:cs="Times New Roman"/>
          <w:color w:val="222222"/>
        </w:rPr>
      </w:pPr>
      <w:r w:rsidRPr="007F03F9">
        <w:rPr>
          <w:rFonts w:ascii="Helvetica Neue" w:eastAsia="Times New Roman" w:hAnsi="Helvetica Neue" w:cs="Times New Roman"/>
          <w:b/>
          <w:bCs/>
          <w:color w:val="222222"/>
        </w:rPr>
        <w:t>Balanced and purposefully arranged moments</w:t>
      </w:r>
      <w:r w:rsidRPr="007F03F9">
        <w:rPr>
          <w:rFonts w:ascii="Helvetica Neue" w:eastAsia="Times New Roman" w:hAnsi="Helvetica Neue" w:cs="Times New Roman"/>
          <w:color w:val="222222"/>
        </w:rPr>
        <w:t> - The narrative accounts are balanced (approximately equal length) and arranged with purpose.</w:t>
      </w:r>
    </w:p>
    <w:p w:rsidR="007F03F9" w:rsidRPr="007F03F9" w:rsidRDefault="007F03F9" w:rsidP="007F03F9">
      <w:pPr>
        <w:numPr>
          <w:ilvl w:val="1"/>
          <w:numId w:val="4"/>
        </w:numPr>
        <w:shd w:val="clear" w:color="auto" w:fill="FFFFFF"/>
        <w:spacing w:before="100" w:beforeAutospacing="1" w:after="100" w:afterAutospacing="1"/>
        <w:ind w:left="750"/>
        <w:rPr>
          <w:rFonts w:ascii="Helvetica Neue" w:eastAsia="Times New Roman" w:hAnsi="Helvetica Neue" w:cs="Times New Roman"/>
          <w:color w:val="222222"/>
        </w:rPr>
      </w:pPr>
      <w:r w:rsidRPr="007F03F9">
        <w:rPr>
          <w:rFonts w:ascii="Helvetica Neue" w:eastAsia="Times New Roman" w:hAnsi="Helvetica Neue" w:cs="Times New Roman"/>
          <w:b/>
          <w:bCs/>
          <w:color w:val="222222"/>
        </w:rPr>
        <w:t>Overall development (</w:t>
      </w:r>
      <w:proofErr w:type="spellStart"/>
      <w:r w:rsidRPr="007F03F9">
        <w:rPr>
          <w:rFonts w:ascii="Helvetica Neue" w:eastAsia="Times New Roman" w:hAnsi="Helvetica Neue" w:cs="Times New Roman"/>
          <w:b/>
          <w:bCs/>
          <w:color w:val="222222"/>
        </w:rPr>
        <w:t>inc.</w:t>
      </w:r>
      <w:proofErr w:type="spellEnd"/>
      <w:r w:rsidRPr="007F03F9">
        <w:rPr>
          <w:rFonts w:ascii="Helvetica Neue" w:eastAsia="Times New Roman" w:hAnsi="Helvetica Neue" w:cs="Times New Roman"/>
          <w:b/>
          <w:bCs/>
          <w:color w:val="222222"/>
        </w:rPr>
        <w:t xml:space="preserve"> title and length)</w:t>
      </w:r>
      <w:r w:rsidRPr="007F03F9">
        <w:rPr>
          <w:rFonts w:ascii="Helvetica Neue" w:eastAsia="Times New Roman" w:hAnsi="Helvetica Neue" w:cs="Times New Roman"/>
          <w:color w:val="222222"/>
        </w:rPr>
        <w:t> - The project honors specifications concerning title, length, and any other formatting noted in class.</w:t>
      </w:r>
    </w:p>
    <w:p w:rsidR="007F03F9" w:rsidRPr="007F03F9" w:rsidRDefault="007F03F9" w:rsidP="007F03F9">
      <w:pPr>
        <w:numPr>
          <w:ilvl w:val="1"/>
          <w:numId w:val="4"/>
        </w:numPr>
        <w:shd w:val="clear" w:color="auto" w:fill="FFFFFF"/>
        <w:spacing w:before="100" w:beforeAutospacing="1" w:after="100" w:afterAutospacing="1"/>
        <w:ind w:left="750"/>
        <w:rPr>
          <w:rFonts w:ascii="Helvetica Neue" w:eastAsia="Times New Roman" w:hAnsi="Helvetica Neue" w:cs="Times New Roman"/>
          <w:color w:val="222222"/>
        </w:rPr>
      </w:pPr>
      <w:r w:rsidRPr="007F03F9">
        <w:rPr>
          <w:rFonts w:ascii="Helvetica Neue" w:eastAsia="Times New Roman" w:hAnsi="Helvetica Neue" w:cs="Times New Roman"/>
          <w:b/>
          <w:bCs/>
          <w:color w:val="222222"/>
        </w:rPr>
        <w:t>Correctness</w:t>
      </w:r>
      <w:r w:rsidRPr="007F03F9">
        <w:rPr>
          <w:rFonts w:ascii="Helvetica Neue" w:eastAsia="Times New Roman" w:hAnsi="Helvetica Neue" w:cs="Times New Roman"/>
          <w:color w:val="222222"/>
        </w:rPr>
        <w:t> - The project reflects correctness.</w:t>
      </w:r>
    </w:p>
    <w:p w:rsidR="007F03F9" w:rsidRPr="007F03F9" w:rsidRDefault="007F03F9" w:rsidP="007F03F9">
      <w:pPr>
        <w:numPr>
          <w:ilvl w:val="0"/>
          <w:numId w:val="4"/>
        </w:numPr>
        <w:shd w:val="clear" w:color="auto" w:fill="FFFFFF"/>
        <w:spacing w:before="100" w:beforeAutospacing="1" w:after="100" w:afterAutospacing="1"/>
        <w:ind w:left="375"/>
        <w:rPr>
          <w:rFonts w:ascii="Helvetica Neue" w:eastAsia="Times New Roman" w:hAnsi="Helvetica Neue" w:cs="Times New Roman"/>
          <w:color w:val="222222"/>
        </w:rPr>
      </w:pPr>
      <w:r w:rsidRPr="007F03F9">
        <w:rPr>
          <w:rFonts w:ascii="Helvetica Neue" w:eastAsia="Times New Roman" w:hAnsi="Helvetica Neue" w:cs="Times New Roman"/>
          <w:b/>
          <w:bCs/>
          <w:i/>
          <w:iCs/>
          <w:color w:val="222222"/>
        </w:rPr>
        <w:t>Invention Portfolio</w:t>
      </w:r>
      <w:r w:rsidRPr="007F03F9">
        <w:rPr>
          <w:rFonts w:ascii="Helvetica Neue" w:eastAsia="Times New Roman" w:hAnsi="Helvetica Neue" w:cs="Times New Roman"/>
          <w:color w:val="222222"/>
        </w:rPr>
        <w:t> - Evaluated based on the pattern of checks, check-plusses, and check-minuses in the collection of work.</w:t>
      </w:r>
    </w:p>
    <w:p w:rsidR="007F03F9" w:rsidRPr="007F03F9" w:rsidRDefault="007F03F9" w:rsidP="007F03F9">
      <w:pPr>
        <w:numPr>
          <w:ilvl w:val="0"/>
          <w:numId w:val="4"/>
        </w:numPr>
        <w:shd w:val="clear" w:color="auto" w:fill="FFFFFF"/>
        <w:spacing w:before="100" w:beforeAutospacing="1" w:after="100" w:afterAutospacing="1"/>
        <w:ind w:left="375"/>
        <w:rPr>
          <w:rFonts w:ascii="Helvetica Neue" w:eastAsia="Times New Roman" w:hAnsi="Helvetica Neue" w:cs="Times New Roman"/>
          <w:color w:val="222222"/>
        </w:rPr>
      </w:pPr>
      <w:r w:rsidRPr="007F03F9">
        <w:rPr>
          <w:rFonts w:ascii="Helvetica Neue" w:eastAsia="Times New Roman" w:hAnsi="Helvetica Neue" w:cs="Times New Roman"/>
          <w:b/>
          <w:bCs/>
          <w:i/>
          <w:iCs/>
          <w:color w:val="222222"/>
        </w:rPr>
        <w:t>Participation</w:t>
      </w:r>
      <w:r w:rsidRPr="007F03F9">
        <w:rPr>
          <w:rFonts w:ascii="Helvetica Neue" w:eastAsia="Times New Roman" w:hAnsi="Helvetica Neue" w:cs="Times New Roman"/>
          <w:color w:val="222222"/>
        </w:rPr>
        <w:t> - Evaluated based on presence, attentiveness, attitude and disposition, willingness to engage in activities and in-class discussions </w:t>
      </w:r>
    </w:p>
    <w:p w:rsidR="007F03F9" w:rsidRPr="007F03F9" w:rsidRDefault="007F03F9" w:rsidP="007F03F9">
      <w:pPr>
        <w:shd w:val="clear" w:color="auto" w:fill="FFFFFF"/>
        <w:spacing w:before="180" w:after="180"/>
        <w:rPr>
          <w:rFonts w:ascii="Helvetica Neue" w:eastAsia="Times New Roman" w:hAnsi="Helvetica Neue" w:cs="Times New Roman"/>
          <w:color w:val="222222"/>
        </w:rPr>
      </w:pPr>
      <w:r w:rsidRPr="007F03F9">
        <w:rPr>
          <w:rFonts w:ascii="Helvetica Neue" w:eastAsia="Times New Roman" w:hAnsi="Helvetica Neue" w:cs="Times New Roman"/>
          <w:color w:val="222222"/>
        </w:rPr>
        <w:t>For a detailed schedule of class sessions throughout the timeframe of Project One: Literacy Narrative, visit the </w:t>
      </w:r>
      <w:r w:rsidRPr="002D5203">
        <w:rPr>
          <w:rFonts w:ascii="Helvetica Neue" w:eastAsia="Times New Roman" w:hAnsi="Helvetica Neue" w:cs="Times New Roman"/>
          <w:color w:val="000000" w:themeColor="text1"/>
        </w:rPr>
        <w:t>course schedule</w:t>
      </w:r>
      <w:r w:rsidRPr="007F03F9">
        <w:rPr>
          <w:rFonts w:ascii="Helvetica Neue" w:eastAsia="Times New Roman" w:hAnsi="Helvetica Neue" w:cs="Times New Roman"/>
          <w:color w:val="222222"/>
        </w:rPr>
        <w:t>.</w:t>
      </w:r>
    </w:p>
    <w:p w:rsidR="00856A47" w:rsidRDefault="002D5203"/>
    <w:sectPr w:rsidR="00856A47" w:rsidSect="005D4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0628"/>
    <w:multiLevelType w:val="multilevel"/>
    <w:tmpl w:val="C324C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832DC2"/>
    <w:multiLevelType w:val="multilevel"/>
    <w:tmpl w:val="2F7AA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D928F0"/>
    <w:multiLevelType w:val="multilevel"/>
    <w:tmpl w:val="9306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54593B"/>
    <w:multiLevelType w:val="multilevel"/>
    <w:tmpl w:val="FB9A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3F9"/>
    <w:rsid w:val="002D5203"/>
    <w:rsid w:val="005D4972"/>
    <w:rsid w:val="007C3749"/>
    <w:rsid w:val="007F0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C1172"/>
  <w14:defaultImageDpi w14:val="32767"/>
  <w15:chartTrackingRefBased/>
  <w15:docId w15:val="{754FC901-C7F5-B24A-9115-4E31A578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03F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F03F9"/>
    <w:rPr>
      <w:b/>
      <w:bCs/>
    </w:rPr>
  </w:style>
  <w:style w:type="character" w:styleId="Emphasis">
    <w:name w:val="Emphasis"/>
    <w:basedOn w:val="DefaultParagraphFont"/>
    <w:uiPriority w:val="20"/>
    <w:qFormat/>
    <w:rsid w:val="007F03F9"/>
    <w:rPr>
      <w:i/>
      <w:iCs/>
    </w:rPr>
  </w:style>
  <w:style w:type="character" w:styleId="Hyperlink">
    <w:name w:val="Hyperlink"/>
    <w:basedOn w:val="DefaultParagraphFont"/>
    <w:uiPriority w:val="99"/>
    <w:semiHidden/>
    <w:unhideWhenUsed/>
    <w:rsid w:val="007F03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20161">
      <w:bodyDiv w:val="1"/>
      <w:marLeft w:val="0"/>
      <w:marRight w:val="0"/>
      <w:marTop w:val="0"/>
      <w:marBottom w:val="0"/>
      <w:divBdr>
        <w:top w:val="none" w:sz="0" w:space="0" w:color="auto"/>
        <w:left w:val="none" w:sz="0" w:space="0" w:color="auto"/>
        <w:bottom w:val="none" w:sz="0" w:space="0" w:color="auto"/>
        <w:right w:val="none" w:sz="0" w:space="0" w:color="auto"/>
      </w:divBdr>
    </w:div>
    <w:div w:id="194210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N. Mueller</dc:creator>
  <cp:keywords/>
  <dc:description/>
  <cp:lastModifiedBy>Derek N. Mueller</cp:lastModifiedBy>
  <cp:revision>1</cp:revision>
  <dcterms:created xsi:type="dcterms:W3CDTF">2019-04-16T17:45:00Z</dcterms:created>
  <dcterms:modified xsi:type="dcterms:W3CDTF">2019-04-16T18:03:00Z</dcterms:modified>
</cp:coreProperties>
</file>